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2"/>
        <w:ind w:right="1125" w:firstLine="2773" w:firstLineChars="1050"/>
        <w:jc w:val="both"/>
        <w:rPr>
          <w:rFonts w:ascii="Times New Roman" w:cs="Times New Roman" w:hAnsi="Times New Roman" w:hint="default"/>
          <w:i w:val="false"/>
          <w:iCs w:val="false"/>
        </w:rPr>
      </w:pPr>
      <w:r>
        <w:rPr>
          <w:rFonts w:ascii="Times New Roman" w:cs="Times New Roman" w:hAnsi="Times New Roman" w:hint="default"/>
          <w:i w:val="false"/>
          <w:iCs w:val="false"/>
          <w:color w:val="333333"/>
          <w:w w:val="110"/>
          <w:u w:val="thick" w:color="333333"/>
        </w:rPr>
        <w:t>CURRICULUM</w:t>
      </w:r>
      <w:r>
        <w:rPr>
          <w:rFonts w:ascii="Times New Roman" w:cs="Times New Roman" w:hAnsi="Times New Roman" w:hint="default"/>
          <w:i w:val="false"/>
          <w:iCs w:val="false"/>
          <w:color w:val="333333"/>
          <w:spacing w:val="44"/>
          <w:w w:val="115"/>
          <w:u w:val="thick" w:color="333333"/>
        </w:rPr>
        <w:t xml:space="preserve"> </w:t>
      </w:r>
      <w:r>
        <w:rPr>
          <w:rFonts w:ascii="Times New Roman" w:cs="Times New Roman" w:hAnsi="Times New Roman" w:hint="default"/>
          <w:i w:val="false"/>
          <w:iCs w:val="false"/>
          <w:color w:val="333333"/>
          <w:spacing w:val="-2"/>
          <w:w w:val="115"/>
          <w:u w:val="thick" w:color="333333"/>
        </w:rPr>
        <w:t>VITAE</w:t>
      </w:r>
    </w:p>
    <w:p>
      <w:pPr>
        <w:pStyle w:val="style66"/>
        <w:spacing w:before="3"/>
        <w:rPr>
          <w:rFonts w:ascii="Roboto Cn"/>
          <w:i w:val="false"/>
          <w:iCs w:val="false"/>
          <w:sz w:val="22"/>
        </w:rPr>
      </w:pPr>
    </w:p>
    <w:p>
      <w:pPr>
        <w:pStyle w:val="style66"/>
        <w:tabs>
          <w:tab w:val="left" w:leader="none" w:pos="6121"/>
        </w:tabs>
        <w:spacing w:before="1" w:lineRule="exact" w:line="282"/>
        <w:ind w:left="220" w:firstLine="6136" w:firstLineChars="2600"/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UPPURETLA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SWAMY,</w:t>
      </w:r>
    </w:p>
    <w:p>
      <w:pPr>
        <w:pStyle w:val="style66"/>
        <w:tabs>
          <w:tab w:val="left" w:leader="none" w:pos="6121"/>
        </w:tabs>
        <w:spacing w:before="1" w:lineRule="exact" w:line="282"/>
        <w:ind w:left="220" w:firstLine="6254" w:firstLineChars="2650"/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US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P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lang w:val="en-US"/>
        </w:rPr>
        <w:t>h 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o: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-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</w:rPr>
        <w:t>+91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lang w:val="en-US"/>
        </w:rPr>
        <w:t>9059910599</w:t>
      </w:r>
    </w:p>
    <w:p>
      <w:pPr>
        <w:pStyle w:val="style66"/>
        <w:spacing w:lineRule="exact" w:line="282"/>
        <w:ind w:firstLine="5856" w:firstLineChars="2400"/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2"/>
        </w:rPr>
        <w:t>Email: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66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fldChar w:fldCharType="begin"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instrText xml:space="preserve"> HYPERLINK "mailto:swamy5631@gmail.com" </w:instrTex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fldChar w:fldCharType="separate"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0000ff"/>
          <w:spacing w:val="-2"/>
          <w:u w:val="single" w:color="0000ff"/>
        </w:rPr>
        <w:t>swamy5631@gmail.com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fldChar w:fldCharType="end"/>
      </w:r>
    </w:p>
    <w:p>
      <w:pPr>
        <w:pStyle w:val="style66"/>
        <w:spacing w:before="3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</w:p>
    <w:p>
      <w:pPr>
        <w:pStyle w:val="style66"/>
        <w:spacing w:before="3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1070610</wp:posOffset>
                </wp:positionH>
                <wp:positionV relativeFrom="paragraph">
                  <wp:posOffset>172720</wp:posOffset>
                </wp:positionV>
                <wp:extent cx="5745480" cy="207009"/>
                <wp:effectExtent l="0" t="0" r="0" b="0"/>
                <wp:wrapTopAndBottom/>
                <wp:docPr id="1026" name="Text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45480" cy="207009"/>
                        </a:xfrm>
                        <a:prstGeom prst="rect"/>
                        <a:solidFill>
                          <a:srgbClr val="d9d9d9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66"/>
                              <w:spacing w:before="16"/>
                              <w:ind w:left="108"/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w w:val="110"/>
                              </w:rPr>
                              <w:t>Career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-2"/>
                                <w:w w:val="110"/>
                              </w:rPr>
                              <w:t>Objective: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#d9d9d9" stroked="t" style="position:absolute;margin-left:84.3pt;margin-top:13.6pt;width:452.4pt;height:16.3pt;z-index:-2147483645;mso-position-horizontal-relative:page;mso-position-vertical-relative:text;mso-width-relative:page;mso-height-relative:page;mso-wrap-distance-left:0.0pt;mso-wrap-distance-right:0.0pt;visibility:visible;">
                <v:stroke weight="0.5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spacing w:before="16"/>
                        <w:ind w:left="108"/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000000"/>
                        </w:rPr>
                      </w:pP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w w:val="110"/>
                        </w:rPr>
                        <w:t>Career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-2"/>
                          <w:w w:val="110"/>
                        </w:rPr>
                        <w:t>Objective: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15"/>
        </w:rPr>
      </w:pPr>
    </w:p>
    <w:p>
      <w:pPr>
        <w:pStyle w:val="style66"/>
        <w:spacing w:before="104" w:lineRule="auto" w:line="230"/>
        <w:ind w:left="220" w:right="397"/>
        <w:jc w:val="both"/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I would like to prove my worth in electrical and instrumentation field in industries, a responsible position in a Progressive organization that could provide challenging opportunity in an organization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</w:rPr>
        <w:t>.</w:t>
      </w:r>
    </w:p>
    <w:p>
      <w:pPr>
        <w:pStyle w:val="style66"/>
        <w:spacing w:before="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IN" w:eastAsia="en-IN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1070610</wp:posOffset>
                </wp:positionH>
                <wp:positionV relativeFrom="paragraph">
                  <wp:posOffset>176530</wp:posOffset>
                </wp:positionV>
                <wp:extent cx="5631180" cy="211454"/>
                <wp:effectExtent l="0" t="0" r="0" b="0"/>
                <wp:wrapTopAndBottom/>
                <wp:docPr id="1027" name="Text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1180" cy="211454"/>
                        </a:xfrm>
                        <a:prstGeom prst="rect"/>
                        <a:solidFill>
                          <a:srgbClr val="d9d9d9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66"/>
                              <w:spacing w:before="16"/>
                              <w:ind w:left="108"/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w w:val="110"/>
                              </w:rPr>
                              <w:t>Previous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-2"/>
                                <w:w w:val="110"/>
                              </w:rPr>
                              <w:t>Experience: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d9d9d9" stroked="t" style="position:absolute;margin-left:84.3pt;margin-top:13.9pt;width:443.4pt;height:16.65pt;z-index:-2147483644;mso-position-horizontal-relative:page;mso-position-vertical-relative:text;mso-width-relative:page;mso-height-relative:page;mso-wrap-distance-left:0.0pt;mso-wrap-distance-right:0.0pt;visibility:visible;">
                <v:stroke weight="0.5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spacing w:before="16"/>
                        <w:ind w:left="108"/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000000"/>
                        </w:rPr>
                      </w:pP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w w:val="110"/>
                        </w:rPr>
                        <w:t>Previous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-2"/>
                          <w:w w:val="110"/>
                        </w:rPr>
                        <w:t>Experience: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15"/>
        </w:rPr>
      </w:pPr>
    </w:p>
    <w:p>
      <w:pPr>
        <w:pStyle w:val="style66"/>
        <w:spacing w:before="95"/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US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110"/>
          <w:lang w:val="en-US"/>
        </w:rPr>
        <w:t xml:space="preserve">Achieved 11KVA License  and having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110"/>
        </w:rPr>
        <w:t>10+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2"/>
          <w:w w:val="110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110"/>
        </w:rPr>
        <w:t>Years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4"/>
          <w:w w:val="110"/>
        </w:rPr>
        <w:t>’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110"/>
        </w:rPr>
        <w:t xml:space="preserve"> Experience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2"/>
          <w:w w:val="110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110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1"/>
          <w:w w:val="110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110"/>
        </w:rPr>
        <w:t>following industries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110"/>
          <w:lang w:val="en-US"/>
        </w:rPr>
        <w:t>:</w:t>
      </w:r>
    </w:p>
    <w:p>
      <w:pPr>
        <w:pStyle w:val="style66"/>
        <w:spacing w:before="8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580"/>
        </w:tabs>
        <w:spacing w:before="1" w:lineRule="auto" w:line="230"/>
        <w:ind w:right="1170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Currently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Working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COVALENT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LABORATORIES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PVT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LTD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 xml:space="preserve">sangareddy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 xml:space="preserve">Telangana from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April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 xml:space="preserve"> 2023 to till date.</w:t>
      </w:r>
    </w:p>
    <w:p>
      <w:pPr>
        <w:pStyle w:val="style179"/>
        <w:numPr>
          <w:ilvl w:val="0"/>
          <w:numId w:val="1"/>
        </w:numPr>
        <w:tabs>
          <w:tab w:val="left" w:leader="none" w:pos="580"/>
        </w:tabs>
        <w:spacing w:lineRule="auto" w:line="230"/>
        <w:ind w:right="415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Working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ULTRA-Tech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cement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shankarpally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RR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dist.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Telangana.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As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E &amp; I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TECHNICIAN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from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April 2019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to March 2023.</w:t>
      </w:r>
    </w:p>
    <w:p>
      <w:pPr>
        <w:pStyle w:val="style179"/>
        <w:numPr>
          <w:ilvl w:val="0"/>
          <w:numId w:val="1"/>
        </w:numPr>
        <w:tabs>
          <w:tab w:val="left" w:leader="none" w:pos="580"/>
        </w:tabs>
        <w:spacing w:lineRule="auto" w:line="230"/>
        <w:ind w:right="2188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Working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Maruti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Ispat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&amp;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Energy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Private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LTD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E &amp; I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TECHNICIAN from 2017 to April 2019</w:t>
      </w:r>
    </w:p>
    <w:p>
      <w:pPr>
        <w:pStyle w:val="style179"/>
        <w:numPr>
          <w:ilvl w:val="0"/>
          <w:numId w:val="1"/>
        </w:numPr>
        <w:tabs>
          <w:tab w:val="left" w:leader="none" w:pos="580"/>
        </w:tabs>
        <w:spacing w:lineRule="auto" w:line="230"/>
        <w:ind w:right="75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Five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Years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worked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E &amp; I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TECHNICIAN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Vijay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Agro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Product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PVT LTD, Vijayawada, Krishna(Dist.), from 2012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to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2017.</w:t>
      </w:r>
    </w:p>
    <w:p>
      <w:pPr>
        <w:pStyle w:val="style179"/>
        <w:numPr>
          <w:ilvl w:val="0"/>
          <w:numId w:val="1"/>
        </w:numPr>
        <w:tabs>
          <w:tab w:val="left" w:leader="none" w:pos="580"/>
        </w:tabs>
        <w:spacing w:lineRule="auto" w:line="264"/>
        <w:ind w:right="49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Industrial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4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Training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4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for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2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period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2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of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6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months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TVL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4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ELECTRICALS,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3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8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testing of relays and transformers at Vijayawada.</w:t>
      </w:r>
    </w:p>
    <w:p>
      <w:pPr>
        <w:pStyle w:val="style66"/>
        <w:spacing w:before="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</w:p>
    <w:p>
      <w:pPr>
        <w:pStyle w:val="style66"/>
        <w:spacing w:before="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15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IN" w:eastAsia="en-IN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1032510</wp:posOffset>
                </wp:positionH>
                <wp:positionV relativeFrom="paragraph">
                  <wp:posOffset>15875</wp:posOffset>
                </wp:positionV>
                <wp:extent cx="5631180" cy="207009"/>
                <wp:effectExtent l="0" t="0" r="0" b="0"/>
                <wp:wrapTopAndBottom/>
                <wp:docPr id="1028" name="Text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1180" cy="207009"/>
                        </a:xfrm>
                        <a:prstGeom prst="rect"/>
                        <a:solidFill>
                          <a:srgbClr val="d9d9d9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66"/>
                              <w:spacing w:before="16"/>
                              <w:ind w:left="108"/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w w:val="110"/>
                              </w:rPr>
                              <w:t>Educational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5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w w:val="110"/>
                              </w:rPr>
                              <w:t>/Academic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5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-2"/>
                                <w:w w:val="110"/>
                              </w:rPr>
                              <w:t>Qualification: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#d9d9d9" stroked="t" style="position:absolute;margin-left:81.3pt;margin-top:1.25pt;width:443.4pt;height:16.3pt;z-index:-2147483643;mso-position-horizontal-relative:page;mso-position-vertical-relative:text;mso-width-relative:page;mso-height-relative:page;mso-wrap-distance-left:0.0pt;mso-wrap-distance-right:0.0pt;visibility:visible;">
                <v:stroke weight="0.5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spacing w:before="16"/>
                        <w:ind w:left="108"/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000000"/>
                        </w:rPr>
                      </w:pP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w w:val="110"/>
                        </w:rPr>
                        <w:t>Educational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55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w w:val="110"/>
                        </w:rPr>
                        <w:t>/Academic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55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-2"/>
                          <w:w w:val="110"/>
                        </w:rPr>
                        <w:t>Qualification: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1"/>
          <w:numId w:val="1"/>
        </w:numPr>
        <w:tabs>
          <w:tab w:val="left" w:leader="none" w:pos="940"/>
        </w:tabs>
        <w:spacing w:before="104" w:lineRule="auto" w:line="230"/>
        <w:ind w:right="420"/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Completed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6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Diploma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6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6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Electrical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6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&amp;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6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Electronics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6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Engineering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6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5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Government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40"/>
          <w:sz w:val="24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Polytechnic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College,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Vijayawada,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Krishna,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A.P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2012,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With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  <w:t>70%.</w:t>
      </w:r>
    </w:p>
    <w:p>
      <w:pPr>
        <w:pStyle w:val="style179"/>
        <w:numPr>
          <w:ilvl w:val="1"/>
          <w:numId w:val="1"/>
        </w:numPr>
        <w:tabs>
          <w:tab w:val="left" w:leader="none" w:pos="939"/>
        </w:tabs>
        <w:spacing w:lineRule="exact" w:line="278"/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S.S.C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KBC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ZPH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High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school,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Patamata,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Krishna,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A.P.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2009,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2"/>
          <w:sz w:val="24"/>
        </w:rPr>
        <w:t>with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484848"/>
          <w:spacing w:val="-4"/>
          <w:sz w:val="24"/>
        </w:rPr>
        <w:t>72%.</w:t>
      </w:r>
    </w:p>
    <w:p>
      <w:pPr>
        <w:pStyle w:val="style66"/>
        <w:spacing w:before="8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IN" w:eastAsia="en-IN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1070610</wp:posOffset>
                </wp:positionH>
                <wp:positionV relativeFrom="paragraph">
                  <wp:posOffset>175895</wp:posOffset>
                </wp:positionV>
                <wp:extent cx="5631180" cy="207009"/>
                <wp:effectExtent l="0" t="0" r="0" b="0"/>
                <wp:wrapTopAndBottom/>
                <wp:docPr id="1029" name="Text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1180" cy="207009"/>
                        </a:xfrm>
                        <a:prstGeom prst="rect"/>
                        <a:solidFill>
                          <a:srgbClr val="bebebe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66"/>
                              <w:spacing w:before="16"/>
                              <w:ind w:left="108"/>
                              <w:rPr>
                                <w:rFonts w:ascii="Times New Roman" w:cs="Times New Roman" w:hAnsi="Times New Roman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 w:hAnsi="Times New Roman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w w:val="110"/>
                              </w:rPr>
                              <w:t>Computer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spacing w:val="5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spacing w:val="-2"/>
                                <w:w w:val="110"/>
                              </w:rPr>
                              <w:t>skills: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#bebebe" stroked="t" style="position:absolute;margin-left:84.3pt;margin-top:13.85pt;width:443.4pt;height:16.3pt;z-index:-2147483642;mso-position-horizontal-relative:page;mso-position-vertical-relative:text;mso-width-relative:page;mso-height-relative:page;mso-wrap-distance-left:0.0pt;mso-wrap-distance-right:0.0pt;visibility:visible;">
                <v:stroke weight="0.5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spacing w:before="16"/>
                        <w:ind w:left="108"/>
                        <w:rPr>
                          <w:rFonts w:ascii="Times New Roman" w:cs="Times New Roman" w:hAnsi="Times New Roman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</w:rPr>
                      </w:pPr>
                      <w:r>
                        <w:rPr>
                          <w:rFonts w:ascii="Times New Roman" w:cs="Times New Roman" w:hAnsi="Times New Roman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w w:val="110"/>
                        </w:rPr>
                        <w:t>Computer</w:t>
                      </w:r>
                      <w:r>
                        <w:rPr>
                          <w:rFonts w:ascii="Times New Roman" w:cs="Times New Roman" w:hAnsi="Times New Roman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spacing w:val="52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spacing w:val="-2"/>
                          <w:w w:val="110"/>
                        </w:rPr>
                        <w:t>skills: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2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15"/>
        </w:rPr>
      </w:pPr>
    </w:p>
    <w:p>
      <w:pPr>
        <w:pStyle w:val="style179"/>
        <w:numPr>
          <w:ilvl w:val="1"/>
          <w:numId w:val="1"/>
        </w:numPr>
        <w:tabs>
          <w:tab w:val="left" w:leader="none" w:pos="939"/>
        </w:tabs>
        <w:spacing w:before="95" w:lineRule="exact" w:line="282"/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Office,</w:t>
      </w:r>
    </w:p>
    <w:p>
      <w:pPr>
        <w:pStyle w:val="style179"/>
        <w:numPr>
          <w:ilvl w:val="1"/>
          <w:numId w:val="1"/>
        </w:numPr>
        <w:tabs>
          <w:tab w:val="left" w:leader="none" w:pos="939"/>
        </w:tabs>
        <w:spacing w:lineRule="exact" w:line="282"/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>M.S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Excel.</w:t>
      </w:r>
    </w:p>
    <w:p>
      <w:pPr>
        <w:pStyle w:val="style66"/>
        <w:spacing w:before="3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IN" w:eastAsia="en-IN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1070610</wp:posOffset>
                </wp:positionH>
                <wp:positionV relativeFrom="paragraph">
                  <wp:posOffset>172720</wp:posOffset>
                </wp:positionV>
                <wp:extent cx="5631180" cy="207009"/>
                <wp:effectExtent l="0" t="0" r="0" b="0"/>
                <wp:wrapTopAndBottom/>
                <wp:docPr id="1030" name="Text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1180" cy="207009"/>
                        </a:xfrm>
                        <a:prstGeom prst="rect"/>
                        <a:solidFill>
                          <a:srgbClr val="d9d9d9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66"/>
                              <w:spacing w:before="16"/>
                              <w:ind w:left="108"/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w w:val="110"/>
                              </w:rPr>
                              <w:t>Job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-2"/>
                                <w:w w:val="110"/>
                              </w:rPr>
                              <w:t>Profile: -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#d9d9d9" stroked="t" style="position:absolute;margin-left:84.3pt;margin-top:13.6pt;width:443.4pt;height:16.3pt;z-index:-2147483641;mso-position-horizontal-relative:page;mso-position-vertical-relative:text;mso-width-relative:page;mso-height-relative:page;mso-wrap-distance-left:0.0pt;mso-wrap-distance-right:0.0pt;visibility:visible;">
                <v:stroke weight="0.5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spacing w:before="16"/>
                        <w:ind w:left="108"/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000000"/>
                        </w:rPr>
                      </w:pP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w w:val="110"/>
                        </w:rPr>
                        <w:t>Job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20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-2"/>
                          <w:w w:val="110"/>
                        </w:rPr>
                        <w:t>Profile: 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1"/>
          <w:numId w:val="1"/>
        </w:numPr>
        <w:ind w:left="939" w:hanging="372"/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Maintenance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of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Proximity Sensors, Encoders, SEW Movimot, Moviswitch control cards operation, Reflector sensors, Pull cord swtches, Solenoid valves, Pneumatic control valves, Siemens positioners, RTDs &amp; thermocouples, module replacement wor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  <w:lang w:val="en-US"/>
        </w:rPr>
        <w:t>k</w:t>
      </w:r>
    </w:p>
    <w:p>
      <w:pPr>
        <w:pStyle w:val="style179"/>
        <w:numPr>
          <w:ilvl w:val="1"/>
          <w:numId w:val="1"/>
        </w:numPr>
        <w:ind w:left="939" w:hanging="372"/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</w:pP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Operation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and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maintenance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of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star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and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Delta,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DOL &amp; R-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2"/>
          <w:highlight w:val="none"/>
          <w:vertAlign w:val="baseline"/>
          <w:lang w:val="en-US" w:eastAsia="en-US"/>
        </w:rPr>
        <w:t>DOL.</w:t>
      </w:r>
    </w:p>
    <w:p>
      <w:pPr>
        <w:pStyle w:val="style179"/>
        <w:numPr>
          <w:ilvl w:val="0"/>
          <w:numId w:val="2"/>
        </w:numPr>
        <w:tabs>
          <w:tab w:val="left" w:leader="none" w:pos="920"/>
        </w:tabs>
        <w:autoSpaceDE w:val="false"/>
        <w:autoSpaceDN w:val="false"/>
        <w:spacing w:lineRule="exact" w:line="276"/>
        <w:jc w:val="left"/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</w:pP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 xml:space="preserve"> Lockout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and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Tag out isolation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2"/>
          <w:highlight w:val="none"/>
          <w:vertAlign w:val="baseline"/>
          <w:lang w:val="en-US" w:eastAsia="en-US"/>
        </w:rPr>
        <w:t xml:space="preserve"> 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lang w:val="en-US" w:eastAsia="en-US"/>
        </w:rPr>
        <w:t>works.</w:t>
      </w:r>
    </w:p>
    <w:p>
      <w:pPr>
        <w:pStyle w:val="style179"/>
        <w:numPr>
          <w:ilvl w:val="1"/>
          <w:numId w:val="1"/>
        </w:numPr>
        <w:ind w:left="939" w:hanging="372"/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General Maintenance of Safety panels and PLC panels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  <w:lang w:val="en-US"/>
        </w:rPr>
        <w:t>.</w:t>
      </w:r>
    </w:p>
    <w:p>
      <w:pPr>
        <w:pStyle w:val="style179"/>
        <w:numPr>
          <w:ilvl w:val="1"/>
          <w:numId w:val="1"/>
        </w:numPr>
        <w:tabs>
          <w:tab w:val="left" w:leader="none" w:pos="939"/>
        </w:tabs>
        <w:ind w:left="939" w:hanging="359"/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2"/>
          <w:highlight w:val="none"/>
          <w:vertAlign w:val="baseline"/>
          <w:lang w:val="en-US" w:eastAsia="en-US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LT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Motors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415v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Operation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and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maintenance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up to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150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>k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  <w:lang w:val="en-US"/>
        </w:rPr>
        <w:t>w.</w:t>
      </w:r>
    </w:p>
    <w:p>
      <w:pPr>
        <w:pStyle w:val="style179"/>
        <w:numPr>
          <w:ilvl w:val="1"/>
          <w:numId w:val="1"/>
        </w:numPr>
        <w:tabs>
          <w:tab w:val="left" w:leader="none" w:pos="939"/>
        </w:tabs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2"/>
          <w:highlight w:val="none"/>
          <w:vertAlign w:val="baseline"/>
          <w:lang w:val="en-US" w:eastAsia="en-US"/>
        </w:rPr>
        <w:t>Maintenance of ABB, Siemens and Danfos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2"/>
          <w:highlight w:val="none"/>
          <w:vertAlign w:val="baseline"/>
          <w:lang w:val="en-US" w:eastAsia="en-US"/>
        </w:rPr>
        <w:t>i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2"/>
          <w:highlight w:val="none"/>
          <w:vertAlign w:val="baseline"/>
          <w:lang w:val="en-US" w:eastAsia="en-US"/>
        </w:rPr>
        <w:t>s VFD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2"/>
          <w:highlight w:val="none"/>
          <w:vertAlign w:val="baseline"/>
          <w:lang w:val="en-US" w:eastAsia="en-US"/>
        </w:rPr>
        <w:t>’</w:t>
      </w:r>
      <w:r>
        <w:rPr>
          <w:rFonts w:ascii="Times New Roman" w:cs="Times New Roman" w:eastAsia="Roboto Bk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2"/>
          <w:highlight w:val="none"/>
          <w:vertAlign w:val="baseline"/>
          <w:lang w:val="en-US" w:eastAsia="en-US"/>
        </w:rPr>
        <w:t>s.</w:t>
      </w:r>
    </w:p>
    <w:p>
      <w:pPr>
        <w:pStyle w:val="style179"/>
        <w:numPr>
          <w:ilvl w:val="1"/>
          <w:numId w:val="1"/>
        </w:numPr>
        <w:tabs>
          <w:tab w:val="left" w:leader="none" w:pos="939"/>
        </w:tabs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Troubleshooting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works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of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SV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0"/>
          <w:sz w:val="24"/>
        </w:rPr>
        <w:t>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 xml:space="preserve"> MH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and LED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lamps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all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wiring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works.</w:t>
      </w:r>
    </w:p>
    <w:p>
      <w:pPr>
        <w:pStyle w:val="style179"/>
        <w:numPr>
          <w:ilvl w:val="1"/>
          <w:numId w:val="1"/>
        </w:numPr>
        <w:tabs>
          <w:tab w:val="left" w:leader="none" w:pos="939"/>
        </w:tabs>
        <w:spacing w:lineRule="exact" w:line="282"/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Good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working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knowledge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ELECTRICL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Equipment’s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like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protection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relays,</w:t>
      </w:r>
    </w:p>
    <w:p>
      <w:pPr>
        <w:pStyle w:val="style66"/>
        <w:spacing w:before="2"/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 xml:space="preserve">                Insulation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resistances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measurement,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earth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pit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resistances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testing’s.</w:t>
      </w:r>
    </w:p>
    <w:p>
      <w:pPr>
        <w:pStyle w:val="style179"/>
        <w:numPr>
          <w:ilvl w:val="1"/>
          <w:numId w:val="1"/>
        </w:numPr>
        <w:tabs>
          <w:tab w:val="left" w:leader="none" w:pos="940"/>
        </w:tabs>
        <w:spacing w:before="3" w:lineRule="auto" w:line="230"/>
        <w:ind w:right="883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Preventives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maintenance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of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415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Volts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M.C.C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Panels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up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to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2500Amps.</w:t>
      </w:r>
    </w:p>
    <w:p>
      <w:pPr>
        <w:pStyle w:val="style179"/>
        <w:numPr>
          <w:ilvl w:val="1"/>
          <w:numId w:val="1"/>
        </w:numPr>
        <w:tabs>
          <w:tab w:val="left" w:leader="none" w:pos="940"/>
        </w:tabs>
        <w:spacing w:before="3" w:lineRule="auto" w:line="230"/>
        <w:ind w:right="883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Operation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and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maintenance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of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ACBs,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(11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KV &amp; 33KV)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Vacuum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circuit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Breakers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Up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to 2550Amps and break down maintenance.</w:t>
      </w:r>
    </w:p>
    <w:p>
      <w:pPr>
        <w:pStyle w:val="style179"/>
        <w:numPr>
          <w:ilvl w:val="1"/>
          <w:numId w:val="1"/>
        </w:numPr>
        <w:tabs>
          <w:tab w:val="left" w:leader="none" w:pos="940"/>
        </w:tabs>
        <w:spacing w:before="3" w:lineRule="auto" w:line="230"/>
        <w:ind w:right="48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Operation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and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maintenances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of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Power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transformers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(VOLT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8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AMP)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9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5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0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M.V.A (33/11 K.V).</w:t>
      </w:r>
    </w:p>
    <w:p>
      <w:pPr>
        <w:pStyle w:val="style179"/>
        <w:numPr>
          <w:ilvl w:val="1"/>
          <w:numId w:val="1"/>
        </w:numPr>
        <w:tabs>
          <w:tab w:val="left" w:leader="none" w:pos="939"/>
        </w:tabs>
        <w:spacing w:lineRule="exact" w:line="272"/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Good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6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knowledge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in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Transformer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oil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filtration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and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B.D.V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Test.</w:t>
      </w:r>
    </w:p>
    <w:p>
      <w:pPr>
        <w:pStyle w:val="style179"/>
        <w:numPr>
          <w:ilvl w:val="1"/>
          <w:numId w:val="1"/>
        </w:numPr>
        <w:tabs>
          <w:tab w:val="left" w:leader="none" w:pos="940"/>
        </w:tabs>
        <w:spacing w:before="3" w:lineRule="auto" w:line="230"/>
        <w:ind w:right="883"/>
        <w:jc w:val="left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Maintenance of utilities like Compressors, bore wells, plant lighting, Colony Lighting, CCTVs and water supply systems etc.</w:t>
      </w:r>
    </w:p>
    <w:p>
      <w:pPr>
        <w:pStyle w:val="style179"/>
        <w:tabs>
          <w:tab w:val="left" w:leader="none" w:pos="940"/>
        </w:tabs>
        <w:spacing w:before="3" w:lineRule="auto" w:line="230"/>
        <w:ind w:left="940" w:right="883" w:firstLine="0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</w:p>
    <w:p>
      <w:pPr>
        <w:pStyle w:val="style6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lang w:val="en-IN" w:eastAsia="en-IN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1114425</wp:posOffset>
                </wp:positionH>
                <wp:positionV relativeFrom="paragraph">
                  <wp:posOffset>238124</wp:posOffset>
                </wp:positionV>
                <wp:extent cx="5631180" cy="210183"/>
                <wp:effectExtent l="0" t="0" r="0" b="0"/>
                <wp:wrapTopAndBottom/>
                <wp:docPr id="1031" name="Text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1180" cy="210183"/>
                        </a:xfrm>
                        <a:prstGeom prst="rect"/>
                        <a:solidFill>
                          <a:srgbClr val="d8d8d8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66"/>
                              <w:spacing w:before="16"/>
                              <w:ind w:left="109"/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w w:val="110"/>
                              </w:rPr>
                              <w:t>Personal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i w:val="false"/>
                                <w:iCs w:val="false"/>
                                <w:color w:val="484848"/>
                                <w:spacing w:val="-2"/>
                                <w:w w:val="110"/>
                              </w:rPr>
                              <w:t>Profile: -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#d8d8d8" stroked="t" style="position:absolute;margin-left:87.75pt;margin-top:18.75pt;width:443.4pt;height:16.55pt;z-index:-2147483640;mso-position-horizontal-relative:page;mso-position-vertical-relative:text;mso-width-relative:page;mso-height-relative:page;mso-wrap-distance-left:0.0pt;mso-wrap-distance-right:0.0pt;visibility:visible;">
                <v:stroke weight="0.5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spacing w:before="16"/>
                        <w:ind w:left="109"/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000000"/>
                        </w:rPr>
                      </w:pP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w w:val="110"/>
                        </w:rPr>
                        <w:t>Personal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hint="default"/>
                          <w:i w:val="false"/>
                          <w:iCs w:val="false"/>
                          <w:color w:val="484848"/>
                          <w:spacing w:val="-2"/>
                          <w:w w:val="110"/>
                        </w:rPr>
                        <w:t>Profile: 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5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3"/>
        </w:rPr>
      </w:pPr>
    </w:p>
    <w:p>
      <w:pPr>
        <w:pStyle w:val="style66"/>
        <w:spacing w:before="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14"/>
        </w:rPr>
      </w:pPr>
    </w:p>
    <w:p>
      <w:pPr>
        <w:pStyle w:val="style179"/>
        <w:numPr>
          <w:ilvl w:val="1"/>
          <w:numId w:val="1"/>
        </w:numPr>
        <w:tabs>
          <w:tab w:val="left" w:leader="none" w:pos="939"/>
          <w:tab w:val="left" w:leader="none" w:pos="3257"/>
        </w:tabs>
        <w:spacing w:before="95" w:lineRule="exact" w:line="282"/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>Name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:-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72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UPPURETLA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3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SWAMY,</w:t>
      </w:r>
    </w:p>
    <w:p>
      <w:pPr>
        <w:pStyle w:val="style179"/>
        <w:numPr>
          <w:ilvl w:val="1"/>
          <w:numId w:val="1"/>
        </w:numPr>
        <w:tabs>
          <w:tab w:val="left" w:leader="none" w:pos="939"/>
          <w:tab w:val="left" w:leader="none" w:pos="3277"/>
          <w:tab w:val="left" w:leader="none" w:pos="3641"/>
        </w:tabs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w w:val="95"/>
          <w:sz w:val="24"/>
        </w:rPr>
        <w:t>D.O. B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7"/>
          <w:w w:val="95"/>
          <w:sz w:val="24"/>
        </w:rPr>
        <w:t>: -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w w:val="85"/>
          <w:sz w:val="24"/>
        </w:rPr>
        <w:t>22-03-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w w:val="85"/>
          <w:sz w:val="24"/>
        </w:rPr>
        <w:t>1993,</w:t>
      </w:r>
    </w:p>
    <w:p>
      <w:pPr>
        <w:pStyle w:val="style179"/>
        <w:numPr>
          <w:ilvl w:val="1"/>
          <w:numId w:val="1"/>
        </w:numPr>
        <w:tabs>
          <w:tab w:val="left" w:leader="none" w:pos="939"/>
          <w:tab w:val="left" w:leader="none" w:pos="3265"/>
          <w:tab w:val="left" w:leader="none" w:pos="3629"/>
        </w:tabs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Gender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>: -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>Male,</w:t>
      </w:r>
    </w:p>
    <w:p>
      <w:pPr>
        <w:pStyle w:val="style179"/>
        <w:numPr>
          <w:ilvl w:val="1"/>
          <w:numId w:val="1"/>
        </w:numPr>
        <w:tabs>
          <w:tab w:val="left" w:leader="none" w:pos="939"/>
          <w:tab w:val="left" w:leader="none" w:pos="3313"/>
          <w:tab w:val="left" w:leader="none" w:pos="3677"/>
        </w:tabs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>Marital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status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5"/>
          <w:sz w:val="24"/>
        </w:rPr>
        <w:t>: -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Married,</w:t>
      </w:r>
    </w:p>
    <w:p>
      <w:pPr>
        <w:pStyle w:val="style179"/>
        <w:numPr>
          <w:ilvl w:val="1"/>
          <w:numId w:val="1"/>
        </w:numPr>
        <w:tabs>
          <w:tab w:val="left" w:leader="none" w:pos="939"/>
          <w:tab w:val="left" w:leader="none" w:pos="3356"/>
        </w:tabs>
        <w:ind w:left="939" w:hanging="359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Languages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4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  <w:sz w:val="24"/>
        </w:rPr>
        <w:t>known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ab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: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-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67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4"/>
        </w:rPr>
        <w:t>Telugu,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5"/>
          <w:sz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sz w:val="24"/>
        </w:rPr>
        <w:t>English,</w:t>
      </w:r>
    </w:p>
    <w:p>
      <w:pPr>
        <w:pStyle w:val="style6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</w:rPr>
      </w:pPr>
    </w:p>
    <w:p>
      <w:pPr>
        <w:pStyle w:val="style66"/>
        <w:spacing w:before="204"/>
        <w:ind w:left="220"/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u w:val="single"/>
        </w:rPr>
      </w:pPr>
    </w:p>
    <w:p>
      <w:pPr>
        <w:pStyle w:val="style66"/>
        <w:spacing w:before="204"/>
        <w:ind w:left="220"/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  <w:u w:val="single"/>
        </w:rPr>
        <w:t>Declaration:</w:t>
      </w:r>
    </w:p>
    <w:p>
      <w:pPr>
        <w:pStyle w:val="style66"/>
        <w:spacing w:before="8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2"/>
        </w:rPr>
      </w:pPr>
    </w:p>
    <w:p>
      <w:pPr>
        <w:pStyle w:val="style66"/>
        <w:spacing w:before="1" w:lineRule="auto" w:line="230"/>
        <w:ind w:left="220" w:firstLine="1200"/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I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hereby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declare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that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above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information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is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true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to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the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2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best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>of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11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  <w:t xml:space="preserve">my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knowledge.</w:t>
      </w:r>
    </w:p>
    <w:p>
      <w:pPr>
        <w:pStyle w:val="style6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</w:p>
    <w:p>
      <w:pPr>
        <w:pStyle w:val="style66"/>
        <w:spacing w:before="3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17"/>
        </w:rPr>
      </w:pPr>
    </w:p>
    <w:p>
      <w:pPr>
        <w:pStyle w:val="style66"/>
        <w:spacing w:before="103" w:lineRule="auto" w:line="230"/>
        <w:ind w:left="220" w:right="8323"/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</w:pPr>
    </w:p>
    <w:p>
      <w:pPr>
        <w:pStyle w:val="style66"/>
        <w:spacing w:before="2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2"/>
        </w:rPr>
      </w:pPr>
    </w:p>
    <w:p>
      <w:pPr>
        <w:pStyle w:val="style66"/>
        <w:ind w:left="5920"/>
        <w:rPr>
          <w:rFonts w:ascii="Times New Roman" w:cs="Times New Roman" w:hAnsi="Times New Roman" w:hint="default"/>
          <w:b w:val="false"/>
          <w:bCs w:val="false"/>
          <w:i w:val="false"/>
          <w:iCs w:val="false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4"/>
        </w:rPr>
        <w:t>(UPPURETLA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pacing w:val="-2"/>
        </w:rPr>
        <w:t>SWAMY)</w:t>
      </w:r>
    </w:p>
    <w:p>
      <w:pPr>
        <w:pStyle w:val="style6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</w:p>
    <w:p>
      <w:pPr>
        <w:pStyle w:val="style66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0"/>
        </w:rPr>
      </w:pPr>
    </w:p>
    <w:p>
      <w:pPr>
        <w:pStyle w:val="style66"/>
        <w:rPr>
          <w:rFonts w:ascii="Times New Roman" w:cs="Times New Roman" w:hAnsi="Times New Roman" w:hint="default"/>
          <w:b w:val="false"/>
          <w:bCs w:val="false"/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sectPr>
      <w:headerReference w:type="default" r:id="rId2"/>
      <w:footerReference w:type="default" r:id="rId3"/>
      <w:pgSz w:w="12240" w:h="15840" w:orient="portrait"/>
      <w:pgMar w:top="820" w:right="1397" w:bottom="0" w:left="1584" w:header="720" w:footer="720" w:gutter="0"/>
      <w:pgBorders w:zOrder="front" w:display="allPages"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Roboto Bk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Roboto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000020507"/>
    <w:charset w:val="00"/>
    <w:family w:val="auto"/>
    <w:pitch w:val="default"/>
    <w:sig w:usb0="00000000" w:usb1="00000000" w:usb2="00000000" w:usb3="00000000" w:csb0="8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bullet"/>
      <w:lvlText w:val=""/>
      <w:lvlJc w:val="left"/>
      <w:pPr>
        <w:ind w:left="5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ind w:left="1864" w:hanging="36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2788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3713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4637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5562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6486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7411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multilevel"/>
    <w:tmpl w:val="00000002"/>
    <w:lvl w:ilvl="0">
      <w:start w:val="1"/>
      <w:numFmt w:val="bullet"/>
      <w:lvlText w:val=""/>
      <w:lvlJc w:val="left"/>
      <w:pPr>
        <w:ind w:left="95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79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39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99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Roboto Bk" w:cs="Roboto Bk" w:eastAsia="Roboto Bk" w:hAnsi="Roboto Bk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b/>
      <w:bCs/>
      <w:i/>
      <w:iCs/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72"/>
      <w:ind w:left="945" w:right="349"/>
      <w:jc w:val="center"/>
    </w:pPr>
    <w:rPr>
      <w:b/>
      <w:bCs/>
      <w:i/>
      <w:iCs/>
      <w:sz w:val="48"/>
      <w:szCs w:val="48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76"/>
      <w:ind w:left="939" w:hanging="359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396</Words>
  <Pages>2</Pages>
  <Characters>2253</Characters>
  <Application>WPS Office</Application>
  <DocSecurity>0</DocSecurity>
  <Paragraphs>85</Paragraphs>
  <ScaleCrop>false</ScaleCrop>
  <Company>HP Inc.</Company>
  <LinksUpToDate>false</LinksUpToDate>
  <CharactersWithSpaces>2629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2023-09-01T06:10:00Z</dcterms:created>
  <dc:creator>WPS Office</dc:creator>
  <lastModifiedBy>RMX3785</lastModifiedBy>
  <dcterms:modified xsi:type="dcterms:W3CDTF">2025-04-24T05:24:08Z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7f6d5a6c7cd6488aa6d6713fe310ae4b</vt:lpwstr>
  </property>
  <property fmtid="{D5CDD505-2E9C-101B-9397-08002B2CF9AE}" pid="3" name="KSOProductBuildVer">
    <vt:lpwstr>1033-12.2.0.19805</vt:lpwstr>
  </property>
</Properties>
</file>